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077312" w14:textId="77777777" w:rsidR="00D106FB" w:rsidRPr="009D107C" w:rsidRDefault="00D106FB" w:rsidP="00D106FB">
      <w:pPr>
        <w:jc w:val="center"/>
        <w:rPr>
          <w:b/>
          <w:color w:val="000000"/>
          <w:sz w:val="44"/>
          <w:szCs w:val="44"/>
        </w:rPr>
      </w:pPr>
      <w:r w:rsidRPr="009D107C">
        <w:rPr>
          <w:rFonts w:hint="eastAsia"/>
          <w:b/>
          <w:color w:val="000000"/>
          <w:sz w:val="44"/>
          <w:szCs w:val="44"/>
        </w:rPr>
        <w:t>承诺书</w:t>
      </w:r>
    </w:p>
    <w:p w14:paraId="12D6424C" w14:textId="77777777" w:rsidR="00D106FB" w:rsidRDefault="00D106FB" w:rsidP="00D106FB">
      <w:pPr>
        <w:rPr>
          <w:color w:val="000000"/>
          <w:sz w:val="20"/>
          <w:szCs w:val="20"/>
        </w:rPr>
      </w:pPr>
    </w:p>
    <w:p w14:paraId="40BA1F66" w14:textId="77777777" w:rsidR="00D106FB" w:rsidRPr="009D107C" w:rsidRDefault="00D106FB" w:rsidP="00D106FB">
      <w:pPr>
        <w:rPr>
          <w:sz w:val="28"/>
          <w:szCs w:val="28"/>
        </w:rPr>
      </w:pPr>
      <w:r w:rsidRPr="009D107C">
        <w:rPr>
          <w:rFonts w:hint="eastAsia"/>
          <w:sz w:val="28"/>
          <w:szCs w:val="28"/>
        </w:rPr>
        <w:t>致：浙江天猫技术有限公司、浙江天猫网络有限公司</w:t>
      </w:r>
    </w:p>
    <w:p w14:paraId="3F5351F7" w14:textId="77777777" w:rsidR="00D106FB" w:rsidRPr="009D107C" w:rsidRDefault="00D106FB" w:rsidP="00D106FB">
      <w:pPr>
        <w:rPr>
          <w:sz w:val="28"/>
          <w:szCs w:val="28"/>
        </w:rPr>
      </w:pPr>
    </w:p>
    <w:p w14:paraId="672D5C8C" w14:textId="77777777" w:rsidR="003B5AFF" w:rsidRDefault="00D106FB" w:rsidP="003B5AFF">
      <w:pPr>
        <w:ind w:firstLineChars="200" w:firstLine="560"/>
        <w:rPr>
          <w:rFonts w:hint="eastAsia"/>
          <w:sz w:val="28"/>
          <w:szCs w:val="28"/>
        </w:rPr>
      </w:pPr>
      <w:r w:rsidRPr="009D107C">
        <w:rPr>
          <w:rFonts w:hint="eastAsia"/>
          <w:sz w:val="28"/>
          <w:szCs w:val="28"/>
        </w:rPr>
        <w:t>我公司申请在贵公司</w:t>
      </w:r>
      <w:r w:rsidRPr="009D107C">
        <w:rPr>
          <w:sz w:val="28"/>
          <w:szCs w:val="28"/>
        </w:rPr>
        <w:t>运营的</w:t>
      </w:r>
      <w:r w:rsidRPr="009D107C">
        <w:rPr>
          <w:rFonts w:hint="eastAsia"/>
          <w:sz w:val="28"/>
          <w:szCs w:val="28"/>
        </w:rPr>
        <w:t>天猫</w:t>
      </w:r>
      <w:r>
        <w:rPr>
          <w:rFonts w:hint="eastAsia"/>
          <w:sz w:val="28"/>
          <w:szCs w:val="28"/>
        </w:rPr>
        <w:t>平台</w:t>
      </w:r>
      <w:r w:rsidRPr="009D107C">
        <w:rPr>
          <w:rFonts w:hint="eastAsia"/>
          <w:sz w:val="28"/>
          <w:szCs w:val="28"/>
        </w:rPr>
        <w:t>（</w:t>
      </w:r>
      <w:r w:rsidRPr="009D107C">
        <w:rPr>
          <w:sz w:val="28"/>
          <w:szCs w:val="28"/>
        </w:rPr>
        <w:t>www.tmall.com）</w:t>
      </w:r>
      <w:r w:rsidRPr="009D107C">
        <w:rPr>
          <w:rFonts w:hint="eastAsia"/>
          <w:sz w:val="28"/>
          <w:szCs w:val="28"/>
        </w:rPr>
        <w:t>开设“</w:t>
      </w:r>
      <w:r w:rsidRPr="009D107C">
        <w:rPr>
          <w:sz w:val="28"/>
          <w:szCs w:val="28"/>
        </w:rPr>
        <w:t>xx”品牌旗舰店/</w:t>
      </w:r>
      <w:r w:rsidR="00901EBB" w:rsidRPr="009D107C">
        <w:rPr>
          <w:rFonts w:hint="eastAsia"/>
          <w:sz w:val="28"/>
          <w:szCs w:val="28"/>
        </w:rPr>
        <w:t>“</w:t>
      </w:r>
      <w:r w:rsidR="00901EBB" w:rsidRPr="009D107C">
        <w:rPr>
          <w:sz w:val="28"/>
          <w:szCs w:val="28"/>
        </w:rPr>
        <w:t>xx”品牌</w:t>
      </w:r>
      <w:r w:rsidRPr="009D107C">
        <w:rPr>
          <w:sz w:val="28"/>
          <w:szCs w:val="28"/>
        </w:rPr>
        <w:t>专卖店</w:t>
      </w:r>
      <w:r w:rsidR="00A46E3B">
        <w:rPr>
          <w:rFonts w:hint="eastAsia"/>
          <w:sz w:val="28"/>
          <w:szCs w:val="28"/>
        </w:rPr>
        <w:t>/</w:t>
      </w:r>
      <w:r w:rsidR="00901EBB">
        <w:rPr>
          <w:rFonts w:hint="eastAsia"/>
          <w:sz w:val="28"/>
          <w:szCs w:val="28"/>
        </w:rPr>
        <w:t>XX</w:t>
      </w:r>
      <w:r w:rsidR="00A46E3B">
        <w:rPr>
          <w:rFonts w:hint="eastAsia"/>
          <w:sz w:val="28"/>
          <w:szCs w:val="28"/>
        </w:rPr>
        <w:t>专营店</w:t>
      </w:r>
      <w:r>
        <w:rPr>
          <w:rFonts w:hint="eastAsia"/>
          <w:sz w:val="28"/>
          <w:szCs w:val="28"/>
        </w:rPr>
        <w:t>。</w:t>
      </w:r>
    </w:p>
    <w:p w14:paraId="7A7C3643" w14:textId="77944BAC" w:rsidR="00D106FB" w:rsidRPr="003B5AFF" w:rsidRDefault="0019709A" w:rsidP="003B5AFF">
      <w:pPr>
        <w:ind w:firstLineChars="200" w:firstLine="560"/>
        <w:rPr>
          <w:rFonts w:hint="eastAsia"/>
          <w:sz w:val="28"/>
          <w:szCs w:val="28"/>
        </w:rPr>
      </w:pPr>
      <w:r w:rsidRPr="009D107C">
        <w:rPr>
          <w:rFonts w:hint="eastAsia"/>
          <w:sz w:val="28"/>
          <w:szCs w:val="28"/>
        </w:rPr>
        <w:t>我</w:t>
      </w:r>
      <w:r w:rsidRPr="009D107C">
        <w:rPr>
          <w:sz w:val="28"/>
          <w:szCs w:val="28"/>
        </w:rPr>
        <w:t>公司</w:t>
      </w:r>
      <w:r w:rsidRPr="009D107C">
        <w:rPr>
          <w:rFonts w:hint="eastAsia"/>
          <w:sz w:val="28"/>
          <w:szCs w:val="28"/>
        </w:rPr>
        <w:t>郑重承诺</w:t>
      </w:r>
      <w:r w:rsidR="003B5AFF">
        <w:rPr>
          <w:rFonts w:hint="eastAsia"/>
          <w:sz w:val="28"/>
          <w:szCs w:val="28"/>
        </w:rPr>
        <w:t>：我公司</w:t>
      </w:r>
      <w:r w:rsidR="004949AC">
        <w:rPr>
          <w:rFonts w:hint="eastAsia"/>
          <w:sz w:val="28"/>
          <w:szCs w:val="28"/>
        </w:rPr>
        <w:t>将</w:t>
      </w:r>
      <w:r w:rsidR="003B5AFF" w:rsidRPr="003B5AFF">
        <w:rPr>
          <w:rFonts w:hint="eastAsia"/>
          <w:sz w:val="28"/>
          <w:szCs w:val="28"/>
        </w:rPr>
        <w:t>确保</w:t>
      </w:r>
      <w:r w:rsidR="003B5AFF">
        <w:rPr>
          <w:rFonts w:hint="eastAsia"/>
          <w:sz w:val="28"/>
          <w:szCs w:val="28"/>
        </w:rPr>
        <w:t>线下</w:t>
      </w:r>
      <w:r w:rsidR="003B5AFF" w:rsidRPr="003B5AFF">
        <w:rPr>
          <w:rFonts w:hint="eastAsia"/>
          <w:sz w:val="28"/>
          <w:szCs w:val="28"/>
        </w:rPr>
        <w:t>服务网点依法</w:t>
      </w:r>
      <w:r w:rsidR="004949AC">
        <w:rPr>
          <w:rFonts w:hint="eastAsia"/>
          <w:sz w:val="28"/>
          <w:szCs w:val="28"/>
        </w:rPr>
        <w:t>具备相关</w:t>
      </w:r>
      <w:r w:rsidR="003B5AFF" w:rsidRPr="003B5AFF">
        <w:rPr>
          <w:rFonts w:hint="eastAsia"/>
          <w:sz w:val="28"/>
          <w:szCs w:val="28"/>
        </w:rPr>
        <w:t>资质</w:t>
      </w:r>
      <w:r w:rsidR="004949AC">
        <w:rPr>
          <w:rFonts w:hint="eastAsia"/>
          <w:sz w:val="28"/>
          <w:szCs w:val="28"/>
        </w:rPr>
        <w:t>（</w:t>
      </w:r>
      <w:r w:rsidR="003B5AFF">
        <w:rPr>
          <w:rFonts w:hint="eastAsia"/>
          <w:sz w:val="28"/>
          <w:szCs w:val="28"/>
        </w:rPr>
        <w:t>包括但不限于</w:t>
      </w:r>
      <w:r w:rsidR="003B5AFF">
        <w:rPr>
          <w:sz w:val="28"/>
          <w:szCs w:val="28"/>
        </w:rPr>
        <w:t>验光人员职业资格证书</w:t>
      </w:r>
      <w:r w:rsidR="003B5AFF">
        <w:rPr>
          <w:rFonts w:hint="eastAsia"/>
          <w:sz w:val="28"/>
          <w:szCs w:val="28"/>
        </w:rPr>
        <w:t>、</w:t>
      </w:r>
      <w:r w:rsidR="003B5AFF">
        <w:rPr>
          <w:sz w:val="28"/>
          <w:szCs w:val="28"/>
        </w:rPr>
        <w:t>验光设备焦度计</w:t>
      </w:r>
      <w:r w:rsidR="003B5AFF">
        <w:rPr>
          <w:rFonts w:hint="eastAsia"/>
          <w:sz w:val="28"/>
          <w:szCs w:val="28"/>
        </w:rPr>
        <w:t>及</w:t>
      </w:r>
      <w:r w:rsidR="003B5AFF" w:rsidRPr="003B5AFF">
        <w:rPr>
          <w:sz w:val="28"/>
          <w:szCs w:val="28"/>
        </w:rPr>
        <w:t>验光仪的年度检定证书</w:t>
      </w:r>
      <w:r w:rsidR="003B5AFF">
        <w:rPr>
          <w:rFonts w:hint="eastAsia"/>
          <w:sz w:val="28"/>
          <w:szCs w:val="28"/>
        </w:rPr>
        <w:t>、</w:t>
      </w:r>
      <w:r w:rsidR="003B5AFF" w:rsidRPr="003B5AFF">
        <w:rPr>
          <w:rFonts w:hint="eastAsia"/>
          <w:sz w:val="28"/>
          <w:szCs w:val="28"/>
        </w:rPr>
        <w:t>医疗器械经营许可证</w:t>
      </w:r>
      <w:r w:rsidR="003B5AFF">
        <w:rPr>
          <w:rFonts w:hint="eastAsia"/>
          <w:sz w:val="28"/>
          <w:szCs w:val="28"/>
        </w:rPr>
        <w:t>、</w:t>
      </w:r>
      <w:r w:rsidR="003B5AFF" w:rsidRPr="003B5AFF">
        <w:rPr>
          <w:rFonts w:hint="eastAsia"/>
          <w:sz w:val="28"/>
          <w:szCs w:val="28"/>
        </w:rPr>
        <w:t>隐形眼镜品牌参保保险单</w:t>
      </w:r>
      <w:r w:rsidR="003B5AFF">
        <w:rPr>
          <w:rFonts w:hint="eastAsia"/>
          <w:sz w:val="28"/>
          <w:szCs w:val="28"/>
        </w:rPr>
        <w:t>等</w:t>
      </w:r>
      <w:r w:rsidR="004949AC">
        <w:rPr>
          <w:rFonts w:hint="eastAsia"/>
          <w:sz w:val="28"/>
          <w:szCs w:val="28"/>
        </w:rPr>
        <w:t>），以及线下服务网点</w:t>
      </w:r>
      <w:r w:rsidR="003B5AFF">
        <w:rPr>
          <w:rFonts w:hint="eastAsia"/>
          <w:sz w:val="28"/>
          <w:szCs w:val="28"/>
        </w:rPr>
        <w:t>在提供</w:t>
      </w:r>
      <w:r w:rsidR="004949AC">
        <w:rPr>
          <w:rFonts w:hint="eastAsia"/>
          <w:sz w:val="28"/>
          <w:szCs w:val="28"/>
        </w:rPr>
        <w:t>相关</w:t>
      </w:r>
      <w:r w:rsidR="003B5AFF">
        <w:rPr>
          <w:rFonts w:hint="eastAsia"/>
          <w:sz w:val="28"/>
          <w:szCs w:val="28"/>
        </w:rPr>
        <w:t>商品及服务过程中遵守相关法律法规及天猫相关规则</w:t>
      </w:r>
      <w:r w:rsidR="004949AC">
        <w:rPr>
          <w:rFonts w:hint="eastAsia"/>
          <w:sz w:val="28"/>
          <w:szCs w:val="28"/>
        </w:rPr>
        <w:t>，</w:t>
      </w:r>
      <w:r w:rsidR="003B5AFF">
        <w:rPr>
          <w:rFonts w:hint="eastAsia"/>
          <w:sz w:val="28"/>
          <w:szCs w:val="28"/>
        </w:rPr>
        <w:t>且</w:t>
      </w:r>
      <w:r w:rsidR="00D106FB">
        <w:rPr>
          <w:sz w:val="28"/>
          <w:szCs w:val="28"/>
        </w:rPr>
        <w:t>上述店铺</w:t>
      </w:r>
      <w:r>
        <w:rPr>
          <w:rFonts w:hint="eastAsia"/>
          <w:sz w:val="28"/>
          <w:szCs w:val="28"/>
        </w:rPr>
        <w:t>在未来的运营中积极配合天猫陆续推出</w:t>
      </w:r>
      <w:r w:rsidR="00A946F9">
        <w:rPr>
          <w:rFonts w:hint="eastAsia"/>
          <w:sz w:val="28"/>
          <w:szCs w:val="28"/>
        </w:rPr>
        <w:t>眼镜验光、配镜、清洗</w:t>
      </w:r>
      <w:r>
        <w:rPr>
          <w:rFonts w:hint="eastAsia"/>
          <w:sz w:val="28"/>
          <w:szCs w:val="28"/>
        </w:rPr>
        <w:t>、维修</w:t>
      </w:r>
      <w:r w:rsidR="00A946F9">
        <w:rPr>
          <w:rFonts w:hint="eastAsia"/>
          <w:sz w:val="28"/>
          <w:szCs w:val="28"/>
        </w:rPr>
        <w:t>等</w:t>
      </w:r>
      <w:r>
        <w:rPr>
          <w:rFonts w:hint="eastAsia"/>
          <w:sz w:val="28"/>
          <w:szCs w:val="28"/>
        </w:rPr>
        <w:t>套餐</w:t>
      </w:r>
      <w:r w:rsidR="00A946F9">
        <w:rPr>
          <w:rFonts w:hint="eastAsia"/>
          <w:sz w:val="28"/>
          <w:szCs w:val="28"/>
        </w:rPr>
        <w:t>的</w:t>
      </w:r>
      <w:r>
        <w:rPr>
          <w:rFonts w:hint="eastAsia"/>
          <w:sz w:val="28"/>
          <w:szCs w:val="28"/>
        </w:rPr>
        <w:t>服务产品</w:t>
      </w:r>
      <w:r w:rsidR="008435E0">
        <w:rPr>
          <w:rFonts w:hint="eastAsia"/>
          <w:sz w:val="28"/>
          <w:szCs w:val="28"/>
        </w:rPr>
        <w:t>，配合布置线下</w:t>
      </w:r>
      <w:r w:rsidR="004949AC">
        <w:rPr>
          <w:rFonts w:hint="eastAsia"/>
          <w:sz w:val="28"/>
          <w:szCs w:val="28"/>
        </w:rPr>
        <w:t>服务网点</w:t>
      </w:r>
      <w:r w:rsidR="008435E0">
        <w:rPr>
          <w:rFonts w:hint="eastAsia"/>
          <w:sz w:val="28"/>
          <w:szCs w:val="28"/>
        </w:rPr>
        <w:t>宣传推广物料，入易拉宝、展板、台卡等</w:t>
      </w:r>
      <w:r>
        <w:rPr>
          <w:rFonts w:hint="eastAsia"/>
          <w:sz w:val="28"/>
          <w:szCs w:val="28"/>
        </w:rPr>
        <w:t>。</w:t>
      </w:r>
    </w:p>
    <w:p w14:paraId="4943EA14" w14:textId="5FFCB0D2" w:rsidR="003B5AFF" w:rsidRDefault="00B219E6" w:rsidP="00D106FB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如我公司线下服务网点的</w:t>
      </w:r>
      <w:r w:rsidR="007B47A4">
        <w:rPr>
          <w:rFonts w:hint="eastAsia"/>
          <w:sz w:val="28"/>
          <w:szCs w:val="28"/>
        </w:rPr>
        <w:t>违法违规</w:t>
      </w:r>
      <w:r>
        <w:rPr>
          <w:rFonts w:hint="eastAsia"/>
          <w:sz w:val="28"/>
          <w:szCs w:val="28"/>
        </w:rPr>
        <w:t>等</w:t>
      </w:r>
      <w:r w:rsidR="007B47A4">
        <w:rPr>
          <w:rFonts w:hint="eastAsia"/>
          <w:sz w:val="28"/>
          <w:szCs w:val="28"/>
        </w:rPr>
        <w:t>行为或我公司</w:t>
      </w:r>
      <w:r w:rsidR="00D106FB">
        <w:rPr>
          <w:sz w:val="28"/>
          <w:szCs w:val="28"/>
        </w:rPr>
        <w:t>违背</w:t>
      </w:r>
      <w:r w:rsidR="007B47A4">
        <w:rPr>
          <w:rFonts w:hint="eastAsia"/>
          <w:sz w:val="28"/>
          <w:szCs w:val="28"/>
        </w:rPr>
        <w:t>上述</w:t>
      </w:r>
      <w:r w:rsidR="007B47A4">
        <w:rPr>
          <w:sz w:val="28"/>
          <w:szCs w:val="28"/>
        </w:rPr>
        <w:t>承诺</w:t>
      </w:r>
      <w:r w:rsidR="007B47A4">
        <w:rPr>
          <w:rFonts w:hint="eastAsia"/>
          <w:sz w:val="28"/>
          <w:szCs w:val="28"/>
        </w:rPr>
        <w:t>所引发的一切争议</w:t>
      </w:r>
      <w:r w:rsidR="003B5AFF">
        <w:rPr>
          <w:rFonts w:hint="eastAsia"/>
          <w:sz w:val="28"/>
          <w:szCs w:val="28"/>
        </w:rPr>
        <w:t>，</w:t>
      </w:r>
      <w:r w:rsidR="00D106FB" w:rsidRPr="009D107C">
        <w:rPr>
          <w:rFonts w:hint="eastAsia"/>
          <w:sz w:val="28"/>
          <w:szCs w:val="28"/>
        </w:rPr>
        <w:t>所有责任</w:t>
      </w:r>
      <w:r w:rsidR="00D106FB">
        <w:rPr>
          <w:rFonts w:hint="eastAsia"/>
          <w:sz w:val="28"/>
          <w:szCs w:val="28"/>
        </w:rPr>
        <w:t>概</w:t>
      </w:r>
      <w:r w:rsidR="00D106FB" w:rsidRPr="009D107C">
        <w:rPr>
          <w:rFonts w:hint="eastAsia"/>
          <w:sz w:val="28"/>
          <w:szCs w:val="28"/>
        </w:rPr>
        <w:t>由我</w:t>
      </w:r>
      <w:bookmarkStart w:id="0" w:name="_GoBack"/>
      <w:bookmarkEnd w:id="0"/>
      <w:r w:rsidR="00D106FB" w:rsidRPr="009D107C">
        <w:rPr>
          <w:rFonts w:hint="eastAsia"/>
          <w:sz w:val="28"/>
          <w:szCs w:val="28"/>
        </w:rPr>
        <w:t>公司自行承担，我公司并自愿接受贵公司对上述店铺的处理，包括但不仅限于对店铺的监管（即无法正常交易）、中止或终止《天猫服务协议》等</w:t>
      </w:r>
      <w:r w:rsidR="00D106FB" w:rsidRPr="009D107C">
        <w:rPr>
          <w:sz w:val="28"/>
          <w:szCs w:val="28"/>
        </w:rPr>
        <w:t>措施</w:t>
      </w:r>
      <w:r w:rsidR="00D106FB" w:rsidRPr="009D107C">
        <w:rPr>
          <w:rFonts w:hint="eastAsia"/>
          <w:sz w:val="28"/>
          <w:szCs w:val="28"/>
        </w:rPr>
        <w:t>。</w:t>
      </w:r>
    </w:p>
    <w:p w14:paraId="0A3A97C3" w14:textId="25D52674" w:rsidR="00D106FB" w:rsidRDefault="00D106FB" w:rsidP="003B5AFF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特此承诺</w:t>
      </w:r>
      <w:r>
        <w:rPr>
          <w:sz w:val="28"/>
          <w:szCs w:val="28"/>
        </w:rPr>
        <w:t>！</w:t>
      </w:r>
    </w:p>
    <w:p w14:paraId="04DCCB37" w14:textId="77777777" w:rsidR="00D106FB" w:rsidRPr="009D107C" w:rsidRDefault="00D106FB" w:rsidP="00D106FB">
      <w:pPr>
        <w:ind w:firstLineChars="200" w:firstLine="560"/>
        <w:rPr>
          <w:color w:val="000000"/>
          <w:sz w:val="28"/>
          <w:szCs w:val="28"/>
        </w:rPr>
      </w:pPr>
      <w:r w:rsidRPr="009D107C">
        <w:rPr>
          <w:rFonts w:hint="eastAsia"/>
          <w:sz w:val="28"/>
          <w:szCs w:val="28"/>
        </w:rPr>
        <w:t> </w:t>
      </w:r>
      <w:r w:rsidRPr="009D107C">
        <w:rPr>
          <w:sz w:val="28"/>
          <w:szCs w:val="28"/>
        </w:rPr>
        <w:t xml:space="preserve"> </w:t>
      </w:r>
      <w:r w:rsidRPr="009D107C">
        <w:rPr>
          <w:rFonts w:hint="eastAsia"/>
          <w:sz w:val="28"/>
          <w:szCs w:val="28"/>
        </w:rPr>
        <w:t> </w:t>
      </w:r>
      <w:r w:rsidRPr="009D107C">
        <w:rPr>
          <w:sz w:val="28"/>
          <w:szCs w:val="28"/>
        </w:rPr>
        <w:t xml:space="preserve"> </w:t>
      </w:r>
      <w:r w:rsidRPr="009D107C">
        <w:rPr>
          <w:rFonts w:hint="eastAsia"/>
          <w:sz w:val="28"/>
          <w:szCs w:val="28"/>
        </w:rPr>
        <w:t> </w:t>
      </w:r>
      <w:r w:rsidRPr="009D107C">
        <w:rPr>
          <w:sz w:val="28"/>
          <w:szCs w:val="28"/>
        </w:rPr>
        <w:t xml:space="preserve"> </w:t>
      </w:r>
      <w:r w:rsidRPr="009D107C">
        <w:rPr>
          <w:rFonts w:hint="eastAsia"/>
          <w:sz w:val="28"/>
          <w:szCs w:val="28"/>
        </w:rPr>
        <w:t> </w:t>
      </w:r>
      <w:r w:rsidRPr="009D107C">
        <w:rPr>
          <w:sz w:val="28"/>
          <w:szCs w:val="28"/>
        </w:rPr>
        <w:t xml:space="preserve"> </w:t>
      </w:r>
      <w:r w:rsidRPr="009D107C">
        <w:rPr>
          <w:rFonts w:hint="eastAsia"/>
          <w:sz w:val="28"/>
          <w:szCs w:val="28"/>
        </w:rPr>
        <w:t> </w:t>
      </w:r>
      <w:r w:rsidRPr="009D107C">
        <w:rPr>
          <w:sz w:val="28"/>
          <w:szCs w:val="28"/>
        </w:rPr>
        <w:t xml:space="preserve"> </w:t>
      </w:r>
      <w:r w:rsidRPr="009D107C">
        <w:rPr>
          <w:rFonts w:hint="eastAsia"/>
          <w:sz w:val="28"/>
          <w:szCs w:val="28"/>
        </w:rPr>
        <w:t> </w:t>
      </w:r>
      <w:r w:rsidRPr="009D107C">
        <w:rPr>
          <w:sz w:val="28"/>
          <w:szCs w:val="28"/>
        </w:rPr>
        <w:t xml:space="preserve"> </w:t>
      </w:r>
      <w:r w:rsidRPr="009D107C">
        <w:rPr>
          <w:rFonts w:hint="eastAsia"/>
          <w:sz w:val="28"/>
          <w:szCs w:val="28"/>
        </w:rPr>
        <w:t> </w:t>
      </w:r>
      <w:r w:rsidRPr="009D107C">
        <w:rPr>
          <w:sz w:val="28"/>
          <w:szCs w:val="28"/>
        </w:rPr>
        <w:t xml:space="preserve"> </w:t>
      </w:r>
      <w:r w:rsidRPr="009D107C">
        <w:rPr>
          <w:rFonts w:hint="eastAsia"/>
          <w:sz w:val="28"/>
          <w:szCs w:val="28"/>
        </w:rPr>
        <w:t> </w:t>
      </w:r>
      <w:r w:rsidRPr="009D10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D107C">
        <w:rPr>
          <w:rFonts w:hint="eastAsia"/>
          <w:sz w:val="28"/>
          <w:szCs w:val="28"/>
        </w:rPr>
        <w:t>公司名称（盖章）：</w:t>
      </w:r>
      <w:r w:rsidRPr="009D107C">
        <w:rPr>
          <w:sz w:val="28"/>
          <w:szCs w:val="28"/>
        </w:rPr>
        <w:br/>
      </w:r>
      <w:r w:rsidRPr="009D107C">
        <w:rPr>
          <w:rFonts w:hint="eastAsia"/>
          <w:sz w:val="28"/>
          <w:szCs w:val="28"/>
        </w:rPr>
        <w:t> </w:t>
      </w:r>
      <w:r w:rsidRPr="009D107C">
        <w:rPr>
          <w:sz w:val="28"/>
          <w:szCs w:val="28"/>
        </w:rPr>
        <w:t xml:space="preserve"> </w:t>
      </w:r>
      <w:r w:rsidRPr="009D107C">
        <w:rPr>
          <w:rFonts w:hint="eastAsia"/>
          <w:sz w:val="28"/>
          <w:szCs w:val="28"/>
        </w:rPr>
        <w:t> </w:t>
      </w:r>
      <w:r w:rsidRPr="009D107C">
        <w:rPr>
          <w:sz w:val="28"/>
          <w:szCs w:val="28"/>
        </w:rPr>
        <w:t xml:space="preserve"> </w:t>
      </w:r>
      <w:r w:rsidRPr="009D107C">
        <w:rPr>
          <w:rFonts w:hint="eastAsia"/>
          <w:sz w:val="28"/>
          <w:szCs w:val="28"/>
        </w:rPr>
        <w:t> </w:t>
      </w:r>
      <w:r w:rsidRPr="009D107C">
        <w:rPr>
          <w:sz w:val="28"/>
          <w:szCs w:val="28"/>
        </w:rPr>
        <w:t xml:space="preserve"> </w:t>
      </w:r>
      <w:r w:rsidRPr="009D107C">
        <w:rPr>
          <w:rFonts w:hint="eastAsia"/>
          <w:sz w:val="28"/>
          <w:szCs w:val="28"/>
        </w:rPr>
        <w:t> </w:t>
      </w:r>
      <w:r w:rsidRPr="009D107C">
        <w:rPr>
          <w:sz w:val="28"/>
          <w:szCs w:val="28"/>
        </w:rPr>
        <w:t xml:space="preserve"> </w:t>
      </w:r>
      <w:r w:rsidRPr="009D107C">
        <w:rPr>
          <w:rFonts w:hint="eastAsia"/>
          <w:sz w:val="28"/>
          <w:szCs w:val="28"/>
        </w:rPr>
        <w:t> </w:t>
      </w:r>
      <w:r w:rsidRPr="009D107C">
        <w:rPr>
          <w:sz w:val="28"/>
          <w:szCs w:val="28"/>
        </w:rPr>
        <w:t xml:space="preserve"> </w:t>
      </w:r>
      <w:r w:rsidRPr="009D107C">
        <w:rPr>
          <w:rFonts w:hint="eastAsia"/>
          <w:sz w:val="28"/>
          <w:szCs w:val="28"/>
        </w:rPr>
        <w:t> </w:t>
      </w:r>
      <w:r w:rsidRPr="009D107C">
        <w:rPr>
          <w:sz w:val="28"/>
          <w:szCs w:val="28"/>
        </w:rPr>
        <w:t xml:space="preserve"> </w:t>
      </w:r>
      <w:r w:rsidRPr="009D107C">
        <w:rPr>
          <w:rFonts w:hint="eastAsia"/>
          <w:sz w:val="28"/>
          <w:szCs w:val="28"/>
        </w:rPr>
        <w:t> </w:t>
      </w:r>
      <w:r w:rsidRPr="009D107C">
        <w:rPr>
          <w:sz w:val="28"/>
          <w:szCs w:val="28"/>
        </w:rPr>
        <w:t xml:space="preserve"> </w:t>
      </w:r>
      <w:r w:rsidRPr="009D107C">
        <w:rPr>
          <w:rFonts w:hint="eastAsia"/>
          <w:sz w:val="28"/>
          <w:szCs w:val="28"/>
        </w:rPr>
        <w:t> </w:t>
      </w:r>
      <w:r w:rsidRPr="009D107C">
        <w:rPr>
          <w:sz w:val="28"/>
          <w:szCs w:val="28"/>
        </w:rPr>
        <w:t xml:space="preserve"> </w:t>
      </w:r>
      <w:r w:rsidRPr="009D107C">
        <w:rPr>
          <w:rFonts w:hint="eastAsia"/>
          <w:sz w:val="28"/>
          <w:szCs w:val="28"/>
        </w:rPr>
        <w:t> </w:t>
      </w:r>
      <w:r w:rsidRPr="009D107C">
        <w:rPr>
          <w:sz w:val="28"/>
          <w:szCs w:val="28"/>
        </w:rPr>
        <w:t xml:space="preserve"> </w:t>
      </w:r>
      <w:r w:rsidRPr="009D107C">
        <w:rPr>
          <w:rFonts w:hint="eastAsia"/>
          <w:sz w:val="28"/>
          <w:szCs w:val="28"/>
        </w:rPr>
        <w:t> </w:t>
      </w:r>
      <w:r w:rsidRPr="009D107C">
        <w:rPr>
          <w:sz w:val="28"/>
          <w:szCs w:val="28"/>
        </w:rPr>
        <w:t xml:space="preserve"> </w:t>
      </w:r>
      <w:r w:rsidRPr="009D107C">
        <w:rPr>
          <w:rFonts w:hint="eastAsia"/>
          <w:sz w:val="28"/>
          <w:szCs w:val="28"/>
        </w:rPr>
        <w:t> </w:t>
      </w:r>
      <w:r w:rsidRPr="009D107C">
        <w:rPr>
          <w:sz w:val="28"/>
          <w:szCs w:val="28"/>
        </w:rPr>
        <w:t xml:space="preserve"> </w:t>
      </w:r>
      <w:r w:rsidRPr="009D107C">
        <w:rPr>
          <w:rFonts w:hint="eastAsia"/>
          <w:sz w:val="28"/>
          <w:szCs w:val="28"/>
        </w:rPr>
        <w:t> </w:t>
      </w:r>
      <w:r w:rsidRPr="009D107C">
        <w:rPr>
          <w:sz w:val="28"/>
          <w:szCs w:val="28"/>
        </w:rPr>
        <w:t xml:space="preserve"> </w:t>
      </w:r>
      <w:r w:rsidRPr="009D107C">
        <w:rPr>
          <w:rFonts w:hint="eastAsia"/>
          <w:sz w:val="28"/>
          <w:szCs w:val="28"/>
        </w:rPr>
        <w:t> </w:t>
      </w:r>
      <w:r w:rsidRPr="009D107C">
        <w:rPr>
          <w:sz w:val="28"/>
          <w:szCs w:val="28"/>
        </w:rPr>
        <w:t xml:space="preserve"> </w:t>
      </w:r>
      <w:r w:rsidRPr="009D107C">
        <w:rPr>
          <w:rFonts w:hint="eastAsia"/>
          <w:sz w:val="28"/>
          <w:szCs w:val="28"/>
        </w:rPr>
        <w:t> 日期：</w:t>
      </w:r>
    </w:p>
    <w:p w14:paraId="256CB960" w14:textId="77777777" w:rsidR="00FC425F" w:rsidRDefault="00FC425F"/>
    <w:sectPr w:rsidR="00FC425F" w:rsidSect="00FC425F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74B05B" w14:textId="77777777" w:rsidR="004949AC" w:rsidRDefault="004949AC" w:rsidP="00A946F9">
      <w:r>
        <w:separator/>
      </w:r>
    </w:p>
  </w:endnote>
  <w:endnote w:type="continuationSeparator" w:id="0">
    <w:p w14:paraId="19EFA34A" w14:textId="77777777" w:rsidR="004949AC" w:rsidRDefault="004949AC" w:rsidP="00A94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3E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7624E0" w14:textId="77777777" w:rsidR="004949AC" w:rsidRDefault="004949AC" w:rsidP="00A946F9">
      <w:r>
        <w:separator/>
      </w:r>
    </w:p>
  </w:footnote>
  <w:footnote w:type="continuationSeparator" w:id="0">
    <w:p w14:paraId="360019A7" w14:textId="77777777" w:rsidR="004949AC" w:rsidRDefault="004949AC" w:rsidP="00A94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FB"/>
    <w:rsid w:val="0019709A"/>
    <w:rsid w:val="003B5AFF"/>
    <w:rsid w:val="00485D5D"/>
    <w:rsid w:val="004949AC"/>
    <w:rsid w:val="007B47A4"/>
    <w:rsid w:val="008435E0"/>
    <w:rsid w:val="00901EBB"/>
    <w:rsid w:val="00A46E3B"/>
    <w:rsid w:val="00A946F9"/>
    <w:rsid w:val="00B219E6"/>
    <w:rsid w:val="00D106FB"/>
    <w:rsid w:val="00FC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977B2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6FB"/>
    <w:rPr>
      <w:rFonts w:ascii="宋体" w:eastAsia="宋体" w:hAnsi="宋体" w:cs="宋体"/>
      <w:kern w:val="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106FB"/>
    <w:rPr>
      <w:sz w:val="21"/>
      <w:szCs w:val="21"/>
    </w:rPr>
  </w:style>
  <w:style w:type="paragraph" w:styleId="a4">
    <w:name w:val="annotation text"/>
    <w:basedOn w:val="a"/>
    <w:link w:val="a5"/>
    <w:uiPriority w:val="99"/>
    <w:semiHidden/>
    <w:unhideWhenUsed/>
    <w:rsid w:val="00D106FB"/>
  </w:style>
  <w:style w:type="character" w:customStyle="1" w:styleId="a5">
    <w:name w:val="注释文本字符"/>
    <w:basedOn w:val="a0"/>
    <w:link w:val="a4"/>
    <w:uiPriority w:val="99"/>
    <w:semiHidden/>
    <w:rsid w:val="00D106FB"/>
    <w:rPr>
      <w:rFonts w:ascii="宋体" w:eastAsia="宋体" w:hAnsi="宋体" w:cs="宋体"/>
      <w:kern w:val="0"/>
    </w:rPr>
  </w:style>
  <w:style w:type="paragraph" w:styleId="a6">
    <w:name w:val="Balloon Text"/>
    <w:basedOn w:val="a"/>
    <w:link w:val="a7"/>
    <w:uiPriority w:val="99"/>
    <w:semiHidden/>
    <w:unhideWhenUsed/>
    <w:rsid w:val="00D106FB"/>
    <w:rPr>
      <w:rFonts w:ascii="Heiti SC Light" w:eastAsia="Heiti SC Light"/>
      <w:sz w:val="18"/>
      <w:szCs w:val="18"/>
    </w:rPr>
  </w:style>
  <w:style w:type="character" w:customStyle="1" w:styleId="a7">
    <w:name w:val="批注框文本字符"/>
    <w:basedOn w:val="a0"/>
    <w:link w:val="a6"/>
    <w:uiPriority w:val="99"/>
    <w:semiHidden/>
    <w:rsid w:val="00D106FB"/>
    <w:rPr>
      <w:rFonts w:ascii="Heiti SC Light" w:eastAsia="Heiti SC Light" w:hAnsi="宋体" w:cs="宋体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946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字符"/>
    <w:basedOn w:val="a0"/>
    <w:link w:val="a8"/>
    <w:uiPriority w:val="99"/>
    <w:rsid w:val="00A946F9"/>
    <w:rPr>
      <w:rFonts w:ascii="宋体" w:eastAsia="宋体" w:hAnsi="宋体" w:cs="宋体"/>
      <w:kern w:val="0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A946F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b">
    <w:name w:val="页脚字符"/>
    <w:basedOn w:val="a0"/>
    <w:link w:val="aa"/>
    <w:uiPriority w:val="99"/>
    <w:rsid w:val="00A946F9"/>
    <w:rPr>
      <w:rFonts w:ascii="宋体" w:eastAsia="宋体" w:hAnsi="宋体" w:cs="宋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6FB"/>
    <w:rPr>
      <w:rFonts w:ascii="宋体" w:eastAsia="宋体" w:hAnsi="宋体" w:cs="宋体"/>
      <w:kern w:val="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106FB"/>
    <w:rPr>
      <w:sz w:val="21"/>
      <w:szCs w:val="21"/>
    </w:rPr>
  </w:style>
  <w:style w:type="paragraph" w:styleId="a4">
    <w:name w:val="annotation text"/>
    <w:basedOn w:val="a"/>
    <w:link w:val="a5"/>
    <w:uiPriority w:val="99"/>
    <w:semiHidden/>
    <w:unhideWhenUsed/>
    <w:rsid w:val="00D106FB"/>
  </w:style>
  <w:style w:type="character" w:customStyle="1" w:styleId="a5">
    <w:name w:val="注释文本字符"/>
    <w:basedOn w:val="a0"/>
    <w:link w:val="a4"/>
    <w:uiPriority w:val="99"/>
    <w:semiHidden/>
    <w:rsid w:val="00D106FB"/>
    <w:rPr>
      <w:rFonts w:ascii="宋体" w:eastAsia="宋体" w:hAnsi="宋体" w:cs="宋体"/>
      <w:kern w:val="0"/>
    </w:rPr>
  </w:style>
  <w:style w:type="paragraph" w:styleId="a6">
    <w:name w:val="Balloon Text"/>
    <w:basedOn w:val="a"/>
    <w:link w:val="a7"/>
    <w:uiPriority w:val="99"/>
    <w:semiHidden/>
    <w:unhideWhenUsed/>
    <w:rsid w:val="00D106FB"/>
    <w:rPr>
      <w:rFonts w:ascii="Heiti SC Light" w:eastAsia="Heiti SC Light"/>
      <w:sz w:val="18"/>
      <w:szCs w:val="18"/>
    </w:rPr>
  </w:style>
  <w:style w:type="character" w:customStyle="1" w:styleId="a7">
    <w:name w:val="批注框文本字符"/>
    <w:basedOn w:val="a0"/>
    <w:link w:val="a6"/>
    <w:uiPriority w:val="99"/>
    <w:semiHidden/>
    <w:rsid w:val="00D106FB"/>
    <w:rPr>
      <w:rFonts w:ascii="Heiti SC Light" w:eastAsia="Heiti SC Light" w:hAnsi="宋体" w:cs="宋体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946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字符"/>
    <w:basedOn w:val="a0"/>
    <w:link w:val="a8"/>
    <w:uiPriority w:val="99"/>
    <w:rsid w:val="00A946F9"/>
    <w:rPr>
      <w:rFonts w:ascii="宋体" w:eastAsia="宋体" w:hAnsi="宋体" w:cs="宋体"/>
      <w:kern w:val="0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A946F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b">
    <w:name w:val="页脚字符"/>
    <w:basedOn w:val="a0"/>
    <w:link w:val="aa"/>
    <w:uiPriority w:val="99"/>
    <w:rsid w:val="00A946F9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70</Words>
  <Characters>401</Characters>
  <Application>Microsoft Macintosh Word</Application>
  <DocSecurity>0</DocSecurity>
  <Lines>3</Lines>
  <Paragraphs>1</Paragraphs>
  <ScaleCrop>false</ScaleCrop>
  <Company>天猫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 初</dc:creator>
  <cp:keywords/>
  <dc:description/>
  <cp:lastModifiedBy>jingchen lj</cp:lastModifiedBy>
  <cp:revision>8</cp:revision>
  <dcterms:created xsi:type="dcterms:W3CDTF">2015-04-30T08:06:00Z</dcterms:created>
  <dcterms:modified xsi:type="dcterms:W3CDTF">2017-08-18T09:09:00Z</dcterms:modified>
</cp:coreProperties>
</file>